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4F171" w14:textId="77777777" w:rsidR="00CA1084" w:rsidRDefault="00CA1084" w:rsidP="00B02449">
      <w:pPr>
        <w:jc w:val="both"/>
        <w:rPr>
          <w:rFonts w:ascii="Times New Roman" w:hAnsi="Times New Roman" w:cs="Times New Roman"/>
          <w:b/>
        </w:rPr>
      </w:pPr>
      <w:r w:rsidRPr="00CA1084">
        <w:rPr>
          <w:rFonts w:ascii="Times New Roman" w:hAnsi="Times New Roman" w:cs="Times New Roman"/>
          <w:b/>
        </w:rPr>
        <w:t>Jordan River</w:t>
      </w:r>
      <w:r w:rsidRPr="00CA1084">
        <w:rPr>
          <w:rFonts w:ascii="Times New Roman" w:hAnsi="Times New Roman" w:cs="Times New Roman"/>
          <w:b/>
        </w:rPr>
        <w:tab/>
      </w:r>
      <w:r w:rsidRPr="00CA1084">
        <w:rPr>
          <w:rFonts w:ascii="Times New Roman" w:hAnsi="Times New Roman" w:cs="Times New Roman"/>
          <w:b/>
        </w:rPr>
        <w:tab/>
      </w:r>
      <w:r w:rsidRPr="00CA1084">
        <w:rPr>
          <w:rFonts w:ascii="Times New Roman" w:hAnsi="Times New Roman" w:cs="Times New Roman"/>
          <w:b/>
        </w:rPr>
        <w:tab/>
      </w:r>
      <w:r w:rsidRPr="00CA1084">
        <w:rPr>
          <w:rFonts w:ascii="Times New Roman" w:hAnsi="Times New Roman" w:cs="Times New Roman"/>
          <w:b/>
        </w:rPr>
        <w:tab/>
      </w:r>
      <w:r w:rsidRPr="00CA1084">
        <w:rPr>
          <w:rFonts w:ascii="Times New Roman" w:hAnsi="Times New Roman" w:cs="Times New Roman"/>
          <w:b/>
        </w:rPr>
        <w:tab/>
      </w:r>
      <w:r w:rsidRPr="00CA1084">
        <w:rPr>
          <w:rFonts w:ascii="Times New Roman" w:hAnsi="Times New Roman" w:cs="Times New Roman"/>
          <w:b/>
        </w:rPr>
        <w:tab/>
      </w:r>
      <w:r w:rsidRPr="00CA1084">
        <w:rPr>
          <w:rFonts w:ascii="Times New Roman" w:hAnsi="Times New Roman" w:cs="Times New Roman"/>
          <w:b/>
        </w:rPr>
        <w:tab/>
      </w:r>
      <w:r w:rsidRPr="00CA1084">
        <w:rPr>
          <w:rFonts w:ascii="Times New Roman" w:hAnsi="Times New Roman" w:cs="Times New Roman"/>
          <w:b/>
        </w:rPr>
        <w:tab/>
      </w:r>
      <w:r w:rsidRPr="00CA1084">
        <w:rPr>
          <w:rFonts w:ascii="Times New Roman" w:hAnsi="Times New Roman" w:cs="Times New Roman"/>
          <w:b/>
        </w:rPr>
        <w:tab/>
      </w:r>
      <w:r>
        <w:rPr>
          <w:rFonts w:ascii="Times New Roman" w:hAnsi="Times New Roman" w:cs="Times New Roman"/>
          <w:b/>
        </w:rPr>
        <w:t xml:space="preserve">       </w:t>
      </w:r>
      <w:r w:rsidRPr="00CA1084">
        <w:rPr>
          <w:rFonts w:ascii="Times New Roman" w:hAnsi="Times New Roman" w:cs="Times New Roman"/>
          <w:b/>
        </w:rPr>
        <w:t>Cristina Romero</w:t>
      </w:r>
    </w:p>
    <w:p w14:paraId="3CAF5A03" w14:textId="77777777" w:rsidR="00CA1084" w:rsidRDefault="00CA1084" w:rsidP="00B02449">
      <w:pPr>
        <w:jc w:val="both"/>
        <w:rPr>
          <w:rFonts w:ascii="Times New Roman" w:hAnsi="Times New Roman" w:cs="Times New Roman"/>
          <w:b/>
        </w:rPr>
      </w:pPr>
    </w:p>
    <w:p w14:paraId="2E1CF663" w14:textId="77777777" w:rsidR="00CA1084" w:rsidRPr="00C46993" w:rsidRDefault="00CA1084" w:rsidP="00B02449">
      <w:pPr>
        <w:jc w:val="both"/>
        <w:rPr>
          <w:rFonts w:ascii="Times New Roman" w:hAnsi="Times New Roman" w:cs="Times New Roman"/>
        </w:rPr>
      </w:pPr>
      <w:r>
        <w:rPr>
          <w:rFonts w:ascii="Times New Roman" w:hAnsi="Times New Roman" w:cs="Times New Roman"/>
          <w:b/>
        </w:rPr>
        <w:t xml:space="preserve">Drainage Basin: </w:t>
      </w:r>
      <w:r w:rsidR="0064773A">
        <w:rPr>
          <w:rFonts w:ascii="Times New Roman" w:hAnsi="Times New Roman" w:cs="Times New Roman"/>
        </w:rPr>
        <w:t>18, 261 km</w:t>
      </w:r>
      <w:r w:rsidR="0064773A">
        <w:rPr>
          <w:rFonts w:ascii="Times New Roman" w:hAnsi="Times New Roman" w:cs="Times New Roman"/>
          <w:vertAlign w:val="superscript"/>
        </w:rPr>
        <w:t>2</w:t>
      </w:r>
      <w:r w:rsidR="00C46993">
        <w:rPr>
          <w:rFonts w:ascii="Times New Roman" w:hAnsi="Times New Roman" w:cs="Times New Roman"/>
          <w:vertAlign w:val="superscript"/>
        </w:rPr>
        <w:t xml:space="preserve"> </w:t>
      </w:r>
      <w:r w:rsidR="00C46993">
        <w:rPr>
          <w:rFonts w:ascii="Times New Roman" w:hAnsi="Times New Roman" w:cs="Times New Roman"/>
        </w:rPr>
        <w:t xml:space="preserve"> </w:t>
      </w:r>
    </w:p>
    <w:p w14:paraId="282510E1" w14:textId="77777777" w:rsidR="00592591" w:rsidRPr="00592591" w:rsidRDefault="00592591" w:rsidP="00B02449">
      <w:pPr>
        <w:jc w:val="both"/>
        <w:rPr>
          <w:rFonts w:ascii="Times New Roman" w:hAnsi="Times New Roman" w:cs="Times New Roman"/>
        </w:rPr>
      </w:pPr>
      <w:r>
        <w:rPr>
          <w:rFonts w:ascii="Times New Roman" w:hAnsi="Times New Roman" w:cs="Times New Roman"/>
          <w:b/>
        </w:rPr>
        <w:t xml:space="preserve">River Length: </w:t>
      </w:r>
      <w:r w:rsidR="0064773A">
        <w:rPr>
          <w:rFonts w:ascii="Times New Roman" w:hAnsi="Times New Roman" w:cs="Times New Roman"/>
        </w:rPr>
        <w:t>251 km</w:t>
      </w:r>
    </w:p>
    <w:p w14:paraId="31054435" w14:textId="77777777" w:rsidR="00592591" w:rsidRPr="00592591" w:rsidRDefault="00592591" w:rsidP="00B02449">
      <w:pPr>
        <w:jc w:val="both"/>
        <w:rPr>
          <w:rFonts w:ascii="Times New Roman" w:hAnsi="Times New Roman" w:cs="Times New Roman"/>
        </w:rPr>
      </w:pPr>
      <w:r>
        <w:rPr>
          <w:rFonts w:ascii="Times New Roman" w:hAnsi="Times New Roman" w:cs="Times New Roman"/>
          <w:b/>
        </w:rPr>
        <w:t xml:space="preserve">Geographic Coverage: </w:t>
      </w:r>
      <w:r>
        <w:rPr>
          <w:rFonts w:ascii="Times New Roman" w:hAnsi="Times New Roman" w:cs="Times New Roman"/>
        </w:rPr>
        <w:t>Middle Ea</w:t>
      </w:r>
      <w:r w:rsidR="0064773A">
        <w:rPr>
          <w:rFonts w:ascii="Times New Roman" w:hAnsi="Times New Roman" w:cs="Times New Roman"/>
        </w:rPr>
        <w:t xml:space="preserve">st: Lebanon, Syria, Israel, </w:t>
      </w:r>
      <w:r w:rsidR="00752798">
        <w:rPr>
          <w:rFonts w:ascii="Times New Roman" w:hAnsi="Times New Roman" w:cs="Times New Roman"/>
        </w:rPr>
        <w:t xml:space="preserve">and </w:t>
      </w:r>
      <w:r w:rsidR="0064773A">
        <w:rPr>
          <w:rFonts w:ascii="Times New Roman" w:hAnsi="Times New Roman" w:cs="Times New Roman"/>
        </w:rPr>
        <w:t>Jordan</w:t>
      </w:r>
    </w:p>
    <w:p w14:paraId="32166F22" w14:textId="77777777" w:rsidR="00592591" w:rsidRPr="0064773A" w:rsidRDefault="00592591" w:rsidP="00B02449">
      <w:pPr>
        <w:jc w:val="both"/>
        <w:rPr>
          <w:rFonts w:ascii="Times New Roman" w:hAnsi="Times New Roman" w:cs="Times New Roman"/>
        </w:rPr>
      </w:pPr>
      <w:r>
        <w:rPr>
          <w:rFonts w:ascii="Times New Roman" w:hAnsi="Times New Roman" w:cs="Times New Roman"/>
          <w:b/>
        </w:rPr>
        <w:t>Key uses:</w:t>
      </w:r>
      <w:r w:rsidR="0064773A">
        <w:rPr>
          <w:rFonts w:ascii="Times New Roman" w:hAnsi="Times New Roman" w:cs="Times New Roman"/>
          <w:b/>
        </w:rPr>
        <w:t xml:space="preserve"> </w:t>
      </w:r>
      <w:r w:rsidR="0064773A">
        <w:rPr>
          <w:rFonts w:ascii="Times New Roman" w:hAnsi="Times New Roman" w:cs="Times New Roman"/>
        </w:rPr>
        <w:t>Irrigation, making certain land livable, drinking</w:t>
      </w:r>
    </w:p>
    <w:p w14:paraId="21B248F0" w14:textId="77777777" w:rsidR="00592591" w:rsidRPr="00752798" w:rsidRDefault="00592591" w:rsidP="00B02449">
      <w:pPr>
        <w:jc w:val="both"/>
        <w:rPr>
          <w:rFonts w:ascii="Times New Roman" w:hAnsi="Times New Roman" w:cs="Times New Roman"/>
        </w:rPr>
      </w:pPr>
      <w:r>
        <w:rPr>
          <w:rFonts w:ascii="Times New Roman" w:hAnsi="Times New Roman" w:cs="Times New Roman"/>
          <w:b/>
        </w:rPr>
        <w:t>Population</w:t>
      </w:r>
      <w:r w:rsidR="00752798">
        <w:rPr>
          <w:rFonts w:ascii="Times New Roman" w:hAnsi="Times New Roman" w:cs="Times New Roman"/>
          <w:b/>
        </w:rPr>
        <w:t xml:space="preserve">: </w:t>
      </w:r>
      <w:r w:rsidR="00B02449">
        <w:rPr>
          <w:rFonts w:ascii="Times New Roman" w:hAnsi="Times New Roman" w:cs="Times New Roman"/>
        </w:rPr>
        <w:t xml:space="preserve">14 million </w:t>
      </w:r>
      <w:r w:rsidR="00C46993">
        <w:rPr>
          <w:rFonts w:ascii="Times New Roman" w:hAnsi="Times New Roman" w:cs="Times New Roman"/>
        </w:rPr>
        <w:t xml:space="preserve">(note: this is a combination of the populations of the </w:t>
      </w:r>
      <w:r w:rsidR="00B02449">
        <w:rPr>
          <w:rFonts w:ascii="Times New Roman" w:hAnsi="Times New Roman" w:cs="Times New Roman"/>
        </w:rPr>
        <w:t>Israel and Jordan, the countries with the most conflict over the river</w:t>
      </w:r>
      <w:r w:rsidR="00C46993">
        <w:rPr>
          <w:rFonts w:ascii="Times New Roman" w:hAnsi="Times New Roman" w:cs="Times New Roman"/>
        </w:rPr>
        <w:t>; figures for the</w:t>
      </w:r>
      <w:r w:rsidR="00B02449">
        <w:rPr>
          <w:rFonts w:ascii="Times New Roman" w:hAnsi="Times New Roman" w:cs="Times New Roman"/>
        </w:rPr>
        <w:t xml:space="preserve"> total</w:t>
      </w:r>
      <w:r w:rsidR="00C46993">
        <w:rPr>
          <w:rFonts w:ascii="Times New Roman" w:hAnsi="Times New Roman" w:cs="Times New Roman"/>
        </w:rPr>
        <w:t xml:space="preserve"> population affected by the Jordan River were unfound)</w:t>
      </w:r>
    </w:p>
    <w:p w14:paraId="4FA4F401" w14:textId="77777777" w:rsidR="00AA6C09" w:rsidRDefault="00592591" w:rsidP="00B02449">
      <w:pPr>
        <w:jc w:val="both"/>
        <w:rPr>
          <w:rFonts w:ascii="Times New Roman" w:hAnsi="Times New Roman" w:cs="Times New Roman"/>
        </w:rPr>
      </w:pPr>
      <w:r>
        <w:rPr>
          <w:rFonts w:ascii="Times New Roman" w:hAnsi="Times New Roman" w:cs="Times New Roman"/>
          <w:b/>
        </w:rPr>
        <w:t>Special Features:</w:t>
      </w:r>
      <w:r w:rsidR="00C46993">
        <w:rPr>
          <w:rFonts w:ascii="Times New Roman" w:hAnsi="Times New Roman" w:cs="Times New Roman"/>
          <w:b/>
        </w:rPr>
        <w:t xml:space="preserve"> </w:t>
      </w:r>
      <w:r w:rsidR="00C46993">
        <w:rPr>
          <w:rFonts w:ascii="Times New Roman" w:hAnsi="Times New Roman" w:cs="Times New Roman"/>
        </w:rPr>
        <w:t>Drains into the Dead Sea</w:t>
      </w:r>
      <w:r w:rsidR="000D4345">
        <w:rPr>
          <w:rFonts w:ascii="Times New Roman" w:hAnsi="Times New Roman" w:cs="Times New Roman"/>
        </w:rPr>
        <w:t xml:space="preserve">; has great religious significance (postulated as the place St. John the Baptist baptized Jesus); </w:t>
      </w:r>
      <w:r w:rsidR="00AA6C09">
        <w:rPr>
          <w:rFonts w:ascii="Times New Roman" w:hAnsi="Times New Roman" w:cs="Times New Roman"/>
        </w:rPr>
        <w:t>Israel uses its water to cultivate the Negev desert; only river in Israel that has flow year-round.</w:t>
      </w:r>
    </w:p>
    <w:p w14:paraId="0631BBE2" w14:textId="77777777" w:rsidR="00AA6C09" w:rsidRDefault="00AA6C09" w:rsidP="00B02449">
      <w:pPr>
        <w:jc w:val="both"/>
        <w:rPr>
          <w:rFonts w:ascii="Times New Roman" w:hAnsi="Times New Roman" w:cs="Times New Roman"/>
        </w:rPr>
      </w:pPr>
    </w:p>
    <w:p w14:paraId="3D0187B2" w14:textId="77777777" w:rsidR="00592591" w:rsidRDefault="00AA6C09" w:rsidP="00B02449">
      <w:pPr>
        <w:jc w:val="both"/>
        <w:rPr>
          <w:rFonts w:ascii="Times New Roman" w:hAnsi="Times New Roman" w:cs="Times New Roman"/>
          <w:b/>
        </w:rPr>
      </w:pPr>
      <w:r>
        <w:rPr>
          <w:rFonts w:ascii="Times New Roman" w:hAnsi="Times New Roman" w:cs="Times New Roman"/>
          <w:b/>
        </w:rPr>
        <w:t>Nature of the Conflict</w:t>
      </w:r>
    </w:p>
    <w:p w14:paraId="7EBF9326" w14:textId="426C54F3" w:rsidR="00AA6C09" w:rsidRDefault="00AA6C09" w:rsidP="00B02449">
      <w:pPr>
        <w:jc w:val="both"/>
        <w:rPr>
          <w:rFonts w:ascii="Times New Roman" w:hAnsi="Times New Roman" w:cs="Times New Roman"/>
        </w:rPr>
      </w:pPr>
      <w:r>
        <w:rPr>
          <w:rFonts w:ascii="Times New Roman" w:hAnsi="Times New Roman" w:cs="Times New Roman"/>
        </w:rPr>
        <w:t>The conflict began when Israel establish</w:t>
      </w:r>
      <w:r w:rsidR="002B3C26">
        <w:rPr>
          <w:rFonts w:ascii="Times New Roman" w:hAnsi="Times New Roman" w:cs="Times New Roman"/>
        </w:rPr>
        <w:t>ed</w:t>
      </w:r>
      <w:r>
        <w:rPr>
          <w:rFonts w:ascii="Times New Roman" w:hAnsi="Times New Roman" w:cs="Times New Roman"/>
        </w:rPr>
        <w:t xml:space="preserve"> itself as a new country, something many Arab countries protested against.  Israel viewed the Jordan River as a source for development, while Jordan considered the river a source of Arab national pride (</w:t>
      </w:r>
      <w:proofErr w:type="spellStart"/>
      <w:r w:rsidR="002A16B1">
        <w:rPr>
          <w:rFonts w:ascii="Times New Roman" w:hAnsi="Times New Roman" w:cs="Times New Roman"/>
        </w:rPr>
        <w:t>Grunfeld</w:t>
      </w:r>
      <w:proofErr w:type="spellEnd"/>
      <w:r w:rsidR="002A16B1">
        <w:rPr>
          <w:rFonts w:ascii="Times New Roman" w:hAnsi="Times New Roman" w:cs="Times New Roman"/>
        </w:rPr>
        <w:t>).</w:t>
      </w:r>
      <w:r w:rsidR="008A6B31">
        <w:rPr>
          <w:rFonts w:ascii="Times New Roman" w:hAnsi="Times New Roman" w:cs="Times New Roman"/>
        </w:rPr>
        <w:t xml:space="preserve"> When Syria attempted to divert a tributary of the Jordan River, Israel attacked in an act of war, which also brought in Jordan and Egypt against Israel.  The war lasted six days and ended with Israel gaining the West Bank of the Jordan River.  Israel t</w:t>
      </w:r>
      <w:r w:rsidR="002B3C26">
        <w:rPr>
          <w:rFonts w:ascii="Times New Roman" w:hAnsi="Times New Roman" w:cs="Times New Roman"/>
        </w:rPr>
        <w:t xml:space="preserve">hen increased its water usage, which caused </w:t>
      </w:r>
      <w:r w:rsidR="008A6B31">
        <w:rPr>
          <w:rFonts w:ascii="Times New Roman" w:hAnsi="Times New Roman" w:cs="Times New Roman"/>
        </w:rPr>
        <w:t xml:space="preserve">Jordan to have </w:t>
      </w:r>
      <w:r w:rsidR="002B3C26">
        <w:rPr>
          <w:rFonts w:ascii="Times New Roman" w:hAnsi="Times New Roman" w:cs="Times New Roman"/>
        </w:rPr>
        <w:t xml:space="preserve">to </w:t>
      </w:r>
      <w:r w:rsidR="008A6B31">
        <w:rPr>
          <w:rFonts w:ascii="Times New Roman" w:hAnsi="Times New Roman" w:cs="Times New Roman"/>
        </w:rPr>
        <w:t>cancel plans to create a can</w:t>
      </w:r>
      <w:r w:rsidR="0087553B">
        <w:rPr>
          <w:rFonts w:ascii="Times New Roman" w:hAnsi="Times New Roman" w:cs="Times New Roman"/>
        </w:rPr>
        <w:t>al</w:t>
      </w:r>
      <w:r w:rsidR="008A6B31">
        <w:rPr>
          <w:rFonts w:ascii="Times New Roman" w:hAnsi="Times New Roman" w:cs="Times New Roman"/>
        </w:rPr>
        <w:t xml:space="preserve"> system to increase its own usage of the river (</w:t>
      </w:r>
      <w:proofErr w:type="spellStart"/>
      <w:r w:rsidR="008A6B31">
        <w:rPr>
          <w:rFonts w:ascii="Times New Roman" w:hAnsi="Times New Roman" w:cs="Times New Roman"/>
        </w:rPr>
        <w:t>Grunfeld</w:t>
      </w:r>
      <w:proofErr w:type="spellEnd"/>
      <w:r w:rsidR="008A6B31">
        <w:rPr>
          <w:rFonts w:ascii="Times New Roman" w:hAnsi="Times New Roman" w:cs="Times New Roman"/>
        </w:rPr>
        <w:t xml:space="preserve">).  Each country independently sought </w:t>
      </w:r>
      <w:r w:rsidR="00B02449">
        <w:rPr>
          <w:rFonts w:ascii="Times New Roman" w:hAnsi="Times New Roman" w:cs="Times New Roman"/>
        </w:rPr>
        <w:t>alternative ways to gain maximum water usage.  Jordan built a canal tunnel (with permission from Israel) and a dam.  Israel refined the drip irrigation system and considered desalinating Mediterranean water.  Both countries found their water alternatives to be expensive; a need for cooperation between the two countries became imminent (</w:t>
      </w:r>
      <w:proofErr w:type="spellStart"/>
      <w:r w:rsidR="00B02449">
        <w:rPr>
          <w:rFonts w:ascii="Times New Roman" w:hAnsi="Times New Roman" w:cs="Times New Roman"/>
        </w:rPr>
        <w:t>Grunfeld</w:t>
      </w:r>
      <w:proofErr w:type="spellEnd"/>
      <w:r w:rsidR="00B02449">
        <w:rPr>
          <w:rFonts w:ascii="Times New Roman" w:hAnsi="Times New Roman" w:cs="Times New Roman"/>
        </w:rPr>
        <w:t>).</w:t>
      </w:r>
    </w:p>
    <w:p w14:paraId="167D10B1" w14:textId="77777777" w:rsidR="00B02449" w:rsidRDefault="00B02449" w:rsidP="00B02449">
      <w:pPr>
        <w:jc w:val="both"/>
        <w:rPr>
          <w:rFonts w:ascii="Times New Roman" w:hAnsi="Times New Roman" w:cs="Times New Roman"/>
        </w:rPr>
      </w:pPr>
    </w:p>
    <w:p w14:paraId="56F621C1" w14:textId="77777777" w:rsidR="00B02449" w:rsidRDefault="0087553B" w:rsidP="00B02449">
      <w:pPr>
        <w:jc w:val="both"/>
        <w:rPr>
          <w:rFonts w:ascii="Times New Roman" w:hAnsi="Times New Roman" w:cs="Times New Roman"/>
          <w:b/>
        </w:rPr>
      </w:pPr>
      <w:r>
        <w:rPr>
          <w:rFonts w:ascii="Times New Roman" w:hAnsi="Times New Roman" w:cs="Times New Roman"/>
          <w:b/>
        </w:rPr>
        <w:t>Resolution</w:t>
      </w:r>
    </w:p>
    <w:p w14:paraId="3B79BF95" w14:textId="32E4A2C1" w:rsidR="0087553B" w:rsidRDefault="007F1EB8" w:rsidP="00B02449">
      <w:pPr>
        <w:jc w:val="both"/>
        <w:rPr>
          <w:rFonts w:ascii="Times New Roman" w:eastAsia="Times New Roman" w:hAnsi="Times New Roman" w:cs="Times New Roman"/>
        </w:rPr>
      </w:pPr>
      <w:r>
        <w:rPr>
          <w:rFonts w:ascii="Times New Roman" w:hAnsi="Times New Roman" w:cs="Times New Roman"/>
        </w:rPr>
        <w:t xml:space="preserve">In 1994, a peace treaty was signed between Israel and Jordan that included details about using the Jordan River.  The two countries share the river and work together on building structures for rain floods and dams </w:t>
      </w:r>
      <w:r w:rsidR="009333D0">
        <w:rPr>
          <w:rFonts w:ascii="Times New Roman" w:hAnsi="Times New Roman" w:cs="Times New Roman"/>
        </w:rPr>
        <w:t>for managing river flow; both countries are also responsible for preventing pollution and contamination in the river (</w:t>
      </w:r>
      <w:proofErr w:type="spellStart"/>
      <w:r w:rsidR="009333D0">
        <w:rPr>
          <w:rFonts w:ascii="Times New Roman" w:hAnsi="Times New Roman" w:cs="Times New Roman"/>
        </w:rPr>
        <w:t>Grunfeld</w:t>
      </w:r>
      <w:proofErr w:type="spellEnd"/>
      <w:r w:rsidR="009333D0">
        <w:rPr>
          <w:rFonts w:ascii="Times New Roman" w:hAnsi="Times New Roman" w:cs="Times New Roman"/>
        </w:rPr>
        <w:t>).  In recent years, some minor conflicts have arisen concerning Israel and the river.  However, this time the situation</w:t>
      </w:r>
      <w:r w:rsidR="002B3C26">
        <w:rPr>
          <w:rFonts w:ascii="Times New Roman" w:hAnsi="Times New Roman" w:cs="Times New Roman"/>
        </w:rPr>
        <w:t>s</w:t>
      </w:r>
      <w:r w:rsidR="009333D0">
        <w:rPr>
          <w:rFonts w:ascii="Times New Roman" w:hAnsi="Times New Roman" w:cs="Times New Roman"/>
        </w:rPr>
        <w:t xml:space="preserve"> </w:t>
      </w:r>
      <w:r w:rsidR="002B3C26">
        <w:rPr>
          <w:rFonts w:ascii="Times New Roman" w:hAnsi="Times New Roman" w:cs="Times New Roman"/>
        </w:rPr>
        <w:t>are</w:t>
      </w:r>
      <w:r w:rsidR="009333D0">
        <w:rPr>
          <w:rFonts w:ascii="Times New Roman" w:hAnsi="Times New Roman" w:cs="Times New Roman"/>
        </w:rPr>
        <w:t xml:space="preserve"> being handled peacefully as, “</w:t>
      </w:r>
      <w:r w:rsidR="009333D0">
        <w:rPr>
          <w:rFonts w:ascii="Times New Roman" w:eastAsia="Times New Roman" w:hAnsi="Times New Roman" w:cs="Times New Roman"/>
        </w:rPr>
        <w:t>m</w:t>
      </w:r>
      <w:r w:rsidR="009333D0" w:rsidRPr="009333D0">
        <w:rPr>
          <w:rFonts w:ascii="Times New Roman" w:eastAsia="Times New Roman" w:hAnsi="Times New Roman" w:cs="Times New Roman"/>
        </w:rPr>
        <w:t>ayors from Israeli, Palestinian and Jordanian communities along the river are joining together to honor peace agreements calling for protection from pollution and recognition of the disparity in standards of l</w:t>
      </w:r>
      <w:r w:rsidR="009333D0">
        <w:rPr>
          <w:rFonts w:ascii="Times New Roman" w:eastAsia="Times New Roman" w:hAnsi="Times New Roman" w:cs="Times New Roman"/>
        </w:rPr>
        <w:t xml:space="preserve">iving on each side of the river” (Collins).  The controversy concerning Israel and its rights to the Jordan River continue, especially when Syrian and Lebanese </w:t>
      </w:r>
      <w:r w:rsidR="00F03F8E">
        <w:rPr>
          <w:rFonts w:ascii="Times New Roman" w:eastAsia="Times New Roman" w:hAnsi="Times New Roman" w:cs="Times New Roman"/>
        </w:rPr>
        <w:t>rights to the river are also involved.</w:t>
      </w:r>
    </w:p>
    <w:p w14:paraId="7FF249BF" w14:textId="77777777" w:rsidR="009333D0" w:rsidRDefault="009333D0" w:rsidP="00B02449">
      <w:pPr>
        <w:jc w:val="both"/>
        <w:rPr>
          <w:rFonts w:ascii="Times New Roman" w:eastAsia="Times New Roman" w:hAnsi="Times New Roman" w:cs="Times New Roman"/>
        </w:rPr>
      </w:pPr>
    </w:p>
    <w:p w14:paraId="0D041D53" w14:textId="71E5B338" w:rsidR="009333D0" w:rsidRDefault="009333D0" w:rsidP="00B02449">
      <w:pPr>
        <w:jc w:val="both"/>
        <w:rPr>
          <w:rFonts w:ascii="Times New Roman" w:eastAsia="Times New Roman" w:hAnsi="Times New Roman" w:cs="Times New Roman"/>
          <w:b/>
        </w:rPr>
      </w:pPr>
      <w:r>
        <w:rPr>
          <w:rFonts w:ascii="Times New Roman" w:eastAsia="Times New Roman" w:hAnsi="Times New Roman" w:cs="Times New Roman"/>
          <w:b/>
        </w:rPr>
        <w:t>Future Prospects</w:t>
      </w:r>
    </w:p>
    <w:p w14:paraId="08DF7692" w14:textId="62AE4D56" w:rsidR="00F03F8E" w:rsidRDefault="00F03F8E" w:rsidP="00B02449">
      <w:pPr>
        <w:jc w:val="both"/>
        <w:rPr>
          <w:rFonts w:ascii="Times New Roman" w:hAnsi="Times New Roman" w:cs="Times New Roman"/>
        </w:rPr>
      </w:pPr>
      <w:r>
        <w:rPr>
          <w:rFonts w:ascii="Times New Roman" w:hAnsi="Times New Roman" w:cs="Times New Roman"/>
        </w:rPr>
        <w:t xml:space="preserve">Recently (this past May), Israel started enacting plans that will help replenish the lower Jordan River, after diverting so much of the water to cultivate land.  Jordan approves of the plan, as the plan will help replenish and rehabilitate the river (“Free Flow”).  Controversy has come with the plan, as some activists say that Israel needs to release more than 30 million </w:t>
      </w:r>
      <w:r w:rsidR="002B3C26">
        <w:rPr>
          <w:rFonts w:ascii="Times New Roman" w:hAnsi="Times New Roman" w:cs="Times New Roman"/>
        </w:rPr>
        <w:t>m</w:t>
      </w:r>
      <w:r w:rsidR="002B3C26">
        <w:rPr>
          <w:rFonts w:ascii="Times New Roman" w:hAnsi="Times New Roman" w:cs="Times New Roman"/>
          <w:vertAlign w:val="superscript"/>
        </w:rPr>
        <w:t xml:space="preserve">3 </w:t>
      </w:r>
      <w:r w:rsidR="002B3C26">
        <w:rPr>
          <w:rFonts w:ascii="Times New Roman" w:hAnsi="Times New Roman" w:cs="Times New Roman"/>
        </w:rPr>
        <w:t xml:space="preserve">water </w:t>
      </w:r>
      <w:r>
        <w:rPr>
          <w:rFonts w:ascii="Times New Roman" w:hAnsi="Times New Roman" w:cs="Times New Roman"/>
        </w:rPr>
        <w:t>per year because about 220 m</w:t>
      </w:r>
      <w:r>
        <w:rPr>
          <w:rFonts w:ascii="Times New Roman" w:hAnsi="Times New Roman" w:cs="Times New Roman"/>
          <w:vertAlign w:val="superscript"/>
        </w:rPr>
        <w:t>3</w:t>
      </w:r>
      <w:r>
        <w:rPr>
          <w:rFonts w:ascii="Times New Roman" w:hAnsi="Times New Roman" w:cs="Times New Roman"/>
        </w:rPr>
        <w:t xml:space="preserve"> is needed to replenish the lower part of the Jordan River (“Free Flow”).  Mor</w:t>
      </w:r>
      <w:r w:rsidR="002B3C26">
        <w:rPr>
          <w:rFonts w:ascii="Times New Roman" w:hAnsi="Times New Roman" w:cs="Times New Roman"/>
        </w:rPr>
        <w:t>e treaties and plans will need</w:t>
      </w:r>
      <w:bookmarkStart w:id="0" w:name="_GoBack"/>
      <w:bookmarkEnd w:id="0"/>
      <w:r>
        <w:rPr>
          <w:rFonts w:ascii="Times New Roman" w:hAnsi="Times New Roman" w:cs="Times New Roman"/>
        </w:rPr>
        <w:t xml:space="preserve"> to be signed and made between the countries relying on the Jordan River, but so far the countries </w:t>
      </w:r>
      <w:r w:rsidR="00852865">
        <w:rPr>
          <w:rFonts w:ascii="Times New Roman" w:hAnsi="Times New Roman" w:cs="Times New Roman"/>
        </w:rPr>
        <w:t>seem to be working together on using the river.</w:t>
      </w:r>
    </w:p>
    <w:p w14:paraId="526478E8" w14:textId="7ECCD729" w:rsidR="002B3C26" w:rsidRPr="002B3C26" w:rsidRDefault="002B3C26" w:rsidP="002B3C26">
      <w:pPr>
        <w:jc w:val="center"/>
        <w:rPr>
          <w:rFonts w:ascii="Times New Roman" w:hAnsi="Times New Roman" w:cs="Times New Roman"/>
        </w:rPr>
      </w:pPr>
      <w:r w:rsidRPr="002B3C26">
        <w:rPr>
          <w:rFonts w:ascii="Times New Roman" w:hAnsi="Times New Roman" w:cs="Times New Roman"/>
        </w:rPr>
        <w:lastRenderedPageBreak/>
        <w:t>Works Cited</w:t>
      </w:r>
    </w:p>
    <w:p w14:paraId="35BE4771" w14:textId="77777777" w:rsidR="002B3C26" w:rsidRPr="002B3C26" w:rsidRDefault="002B3C26" w:rsidP="002B3C26">
      <w:pPr>
        <w:jc w:val="center"/>
        <w:rPr>
          <w:rFonts w:ascii="Times New Roman" w:hAnsi="Times New Roman" w:cs="Times New Roman"/>
        </w:rPr>
      </w:pPr>
    </w:p>
    <w:p w14:paraId="13674665" w14:textId="77777777" w:rsidR="002B3C26" w:rsidRPr="002B3C26" w:rsidRDefault="002B3C26" w:rsidP="002B3C26">
      <w:pPr>
        <w:spacing w:line="480" w:lineRule="auto"/>
        <w:ind w:left="720" w:hanging="720"/>
        <w:rPr>
          <w:rFonts w:ascii="Times New Roman" w:hAnsi="Times New Roman" w:cs="Times New Roman"/>
        </w:rPr>
      </w:pPr>
      <w:r w:rsidRPr="002B3C26">
        <w:rPr>
          <w:rFonts w:ascii="Times New Roman" w:hAnsi="Times New Roman" w:cs="Times New Roman"/>
        </w:rPr>
        <w:t xml:space="preserve">Collins, Vicky. "River Jordan - Conflict and Cooperation." </w:t>
      </w:r>
      <w:r w:rsidRPr="002B3C26">
        <w:rPr>
          <w:rFonts w:ascii="Times New Roman" w:hAnsi="Times New Roman" w:cs="Times New Roman"/>
          <w:i/>
          <w:iCs/>
        </w:rPr>
        <w:t>EZINEARTICLES.com</w:t>
      </w:r>
      <w:r w:rsidRPr="002B3C26">
        <w:rPr>
          <w:rFonts w:ascii="Times New Roman" w:hAnsi="Times New Roman" w:cs="Times New Roman"/>
        </w:rPr>
        <w:t xml:space="preserve">. Islamic Human Rights Commission, 26 June 2009. Web. 13 Oct. 2013. &lt;http://www.ihrc.org.uk/news/articles/4296-River-Jordan-Conflict-and-Cooperation-&gt;. </w:t>
      </w:r>
    </w:p>
    <w:p w14:paraId="7C0445F6" w14:textId="77777777" w:rsidR="002B3C26" w:rsidRPr="002B3C26" w:rsidRDefault="002B3C26" w:rsidP="002B3C26">
      <w:pPr>
        <w:spacing w:line="480" w:lineRule="auto"/>
        <w:ind w:left="720" w:hanging="720"/>
        <w:rPr>
          <w:rFonts w:ascii="Times New Roman" w:hAnsi="Times New Roman" w:cs="Times New Roman"/>
        </w:rPr>
      </w:pPr>
      <w:r w:rsidRPr="002B3C26">
        <w:rPr>
          <w:rFonts w:ascii="Times New Roman" w:hAnsi="Times New Roman" w:cs="Times New Roman"/>
        </w:rPr>
        <w:t xml:space="preserve">"Free Flow: Israel </w:t>
      </w:r>
      <w:proofErr w:type="gramStart"/>
      <w:r w:rsidRPr="002B3C26">
        <w:rPr>
          <w:rFonts w:ascii="Times New Roman" w:hAnsi="Times New Roman" w:cs="Times New Roman"/>
        </w:rPr>
        <w:t>Lifts</w:t>
      </w:r>
      <w:proofErr w:type="gramEnd"/>
      <w:r w:rsidRPr="002B3C26">
        <w:rPr>
          <w:rFonts w:ascii="Times New Roman" w:hAnsi="Times New Roman" w:cs="Times New Roman"/>
        </w:rPr>
        <w:t xml:space="preserve"> 49-year Blockage of Jordan River." </w:t>
      </w:r>
      <w:r w:rsidRPr="002B3C26">
        <w:rPr>
          <w:rFonts w:ascii="Times New Roman" w:hAnsi="Times New Roman" w:cs="Times New Roman"/>
          <w:i/>
          <w:iCs/>
        </w:rPr>
        <w:t>RT.com</w:t>
      </w:r>
      <w:r w:rsidRPr="002B3C26">
        <w:rPr>
          <w:rFonts w:ascii="Times New Roman" w:hAnsi="Times New Roman" w:cs="Times New Roman"/>
        </w:rPr>
        <w:t>. Autonomous Nonprofit Organization “TV-</w:t>
      </w:r>
      <w:proofErr w:type="spellStart"/>
      <w:r w:rsidRPr="002B3C26">
        <w:rPr>
          <w:rFonts w:ascii="Times New Roman" w:hAnsi="Times New Roman" w:cs="Times New Roman"/>
        </w:rPr>
        <w:t>Novosti</w:t>
      </w:r>
      <w:proofErr w:type="spellEnd"/>
      <w:r w:rsidRPr="002B3C26">
        <w:rPr>
          <w:rFonts w:ascii="Times New Roman" w:hAnsi="Times New Roman" w:cs="Times New Roman"/>
        </w:rPr>
        <w:t xml:space="preserve">”, 28 May 2013. Web. 13 Oct. 2013. &lt;http://rt.com/news/jordan-river-flow-israel-884/&gt;. </w:t>
      </w:r>
    </w:p>
    <w:p w14:paraId="4AFCF430" w14:textId="77777777" w:rsidR="002B3C26" w:rsidRPr="002B3C26" w:rsidRDefault="002B3C26" w:rsidP="002B3C26">
      <w:pPr>
        <w:spacing w:line="480" w:lineRule="auto"/>
        <w:ind w:left="720" w:hanging="720"/>
        <w:rPr>
          <w:rFonts w:ascii="Times New Roman" w:hAnsi="Times New Roman" w:cs="Times New Roman"/>
        </w:rPr>
      </w:pPr>
      <w:proofErr w:type="spellStart"/>
      <w:r w:rsidRPr="002B3C26">
        <w:rPr>
          <w:rFonts w:ascii="Times New Roman" w:hAnsi="Times New Roman" w:cs="Times New Roman"/>
        </w:rPr>
        <w:t>Grunfeld</w:t>
      </w:r>
      <w:proofErr w:type="spellEnd"/>
      <w:r w:rsidRPr="002B3C26">
        <w:rPr>
          <w:rFonts w:ascii="Times New Roman" w:hAnsi="Times New Roman" w:cs="Times New Roman"/>
        </w:rPr>
        <w:t xml:space="preserve">, </w:t>
      </w:r>
      <w:proofErr w:type="spellStart"/>
      <w:r w:rsidRPr="002B3C26">
        <w:rPr>
          <w:rFonts w:ascii="Times New Roman" w:hAnsi="Times New Roman" w:cs="Times New Roman"/>
        </w:rPr>
        <w:t>Lilach</w:t>
      </w:r>
      <w:proofErr w:type="spellEnd"/>
      <w:r w:rsidRPr="002B3C26">
        <w:rPr>
          <w:rFonts w:ascii="Times New Roman" w:hAnsi="Times New Roman" w:cs="Times New Roman"/>
        </w:rPr>
        <w:t xml:space="preserve">. "Jordan River Dispute." </w:t>
      </w:r>
      <w:r w:rsidRPr="002B3C26">
        <w:rPr>
          <w:rFonts w:ascii="Times New Roman" w:hAnsi="Times New Roman" w:cs="Times New Roman"/>
          <w:i/>
          <w:iCs/>
        </w:rPr>
        <w:t>Www1.american.edu</w:t>
      </w:r>
      <w:r w:rsidRPr="002B3C26">
        <w:rPr>
          <w:rFonts w:ascii="Times New Roman" w:hAnsi="Times New Roman" w:cs="Times New Roman"/>
        </w:rPr>
        <w:t xml:space="preserve">. Trade and Environmental Database, </w:t>
      </w:r>
      <w:proofErr w:type="gramStart"/>
      <w:r w:rsidRPr="002B3C26">
        <w:rPr>
          <w:rFonts w:ascii="Times New Roman" w:hAnsi="Times New Roman" w:cs="Times New Roman"/>
        </w:rPr>
        <w:t>Spring</w:t>
      </w:r>
      <w:proofErr w:type="gramEnd"/>
      <w:r w:rsidRPr="002B3C26">
        <w:rPr>
          <w:rFonts w:ascii="Times New Roman" w:hAnsi="Times New Roman" w:cs="Times New Roman"/>
        </w:rPr>
        <w:t xml:space="preserve"> 1997. Web. 13 Oct. 2013. &lt;http://www1.american.edu/TED/ice/jordan.htm&gt;. </w:t>
      </w:r>
    </w:p>
    <w:p w14:paraId="6530BF29" w14:textId="77777777" w:rsidR="002B3C26" w:rsidRPr="002B3C26" w:rsidRDefault="002B3C26" w:rsidP="002B3C26">
      <w:pPr>
        <w:spacing w:line="480" w:lineRule="auto"/>
        <w:ind w:left="720" w:hanging="720"/>
        <w:rPr>
          <w:rFonts w:ascii="Times New Roman" w:hAnsi="Times New Roman" w:cs="Times New Roman"/>
        </w:rPr>
      </w:pPr>
      <w:proofErr w:type="spellStart"/>
      <w:r w:rsidRPr="002B3C26">
        <w:rPr>
          <w:rFonts w:ascii="Times New Roman" w:hAnsi="Times New Roman" w:cs="Times New Roman"/>
        </w:rPr>
        <w:t>Maidment</w:t>
      </w:r>
      <w:proofErr w:type="spellEnd"/>
      <w:r w:rsidRPr="002B3C26">
        <w:rPr>
          <w:rFonts w:ascii="Times New Roman" w:hAnsi="Times New Roman" w:cs="Times New Roman"/>
        </w:rPr>
        <w:t xml:space="preserve">, David. </w:t>
      </w:r>
      <w:r w:rsidRPr="002B3C26">
        <w:rPr>
          <w:rFonts w:ascii="Times New Roman" w:hAnsi="Times New Roman" w:cs="Times New Roman"/>
          <w:i/>
          <w:iCs/>
        </w:rPr>
        <w:t>Caee.utexas.edu</w:t>
      </w:r>
      <w:r w:rsidRPr="002B3C26">
        <w:rPr>
          <w:rFonts w:ascii="Times New Roman" w:hAnsi="Times New Roman" w:cs="Times New Roman"/>
        </w:rPr>
        <w:t xml:space="preserve">. Tech. University of Texas at Austin, 2 Dec. 2010. Web. 13 Oct. 2013. &lt;http://www.caee.utexas.edu/prof/maidment/giswr2010/TermProj/Comair.pdf&gt;. </w:t>
      </w:r>
    </w:p>
    <w:p w14:paraId="1A226D0D" w14:textId="77777777" w:rsidR="002B3C26" w:rsidRPr="002B3C26" w:rsidRDefault="002B3C26" w:rsidP="002B3C26">
      <w:pPr>
        <w:spacing w:line="480" w:lineRule="auto"/>
        <w:ind w:left="720" w:hanging="720"/>
        <w:rPr>
          <w:rFonts w:ascii="Times New Roman" w:hAnsi="Times New Roman" w:cs="Times New Roman"/>
        </w:rPr>
      </w:pPr>
      <w:r w:rsidRPr="002B3C26">
        <w:rPr>
          <w:rFonts w:ascii="Times New Roman" w:hAnsi="Times New Roman" w:cs="Times New Roman"/>
        </w:rPr>
        <w:t xml:space="preserve">"The World </w:t>
      </w:r>
      <w:proofErr w:type="spellStart"/>
      <w:r w:rsidRPr="002B3C26">
        <w:rPr>
          <w:rFonts w:ascii="Times New Roman" w:hAnsi="Times New Roman" w:cs="Times New Roman"/>
        </w:rPr>
        <w:t>Factbook</w:t>
      </w:r>
      <w:proofErr w:type="spellEnd"/>
      <w:r w:rsidRPr="002B3C26">
        <w:rPr>
          <w:rFonts w:ascii="Times New Roman" w:hAnsi="Times New Roman" w:cs="Times New Roman"/>
        </w:rPr>
        <w:t xml:space="preserve">: Populations." </w:t>
      </w:r>
      <w:r w:rsidRPr="002B3C26">
        <w:rPr>
          <w:rFonts w:ascii="Times New Roman" w:hAnsi="Times New Roman" w:cs="Times New Roman"/>
          <w:i/>
          <w:iCs/>
        </w:rPr>
        <w:t>CIA.gov</w:t>
      </w:r>
      <w:r w:rsidRPr="002B3C26">
        <w:rPr>
          <w:rFonts w:ascii="Times New Roman" w:hAnsi="Times New Roman" w:cs="Times New Roman"/>
        </w:rPr>
        <w:t xml:space="preserve">. Central Intelligence Agency, </w:t>
      </w:r>
      <w:proofErr w:type="spellStart"/>
      <w:r w:rsidRPr="002B3C26">
        <w:rPr>
          <w:rFonts w:ascii="Times New Roman" w:hAnsi="Times New Roman" w:cs="Times New Roman"/>
        </w:rPr>
        <w:t>n.d.</w:t>
      </w:r>
      <w:proofErr w:type="spellEnd"/>
      <w:r w:rsidRPr="002B3C26">
        <w:rPr>
          <w:rFonts w:ascii="Times New Roman" w:hAnsi="Times New Roman" w:cs="Times New Roman"/>
        </w:rPr>
        <w:t xml:space="preserve"> Web. 13 Oct. 2013. &lt;https://www.cia.gov/library/publications/the-world-factbook/fields/2119.html&gt;. </w:t>
      </w:r>
    </w:p>
    <w:p w14:paraId="737F2FAC" w14:textId="77777777" w:rsidR="002B3C26" w:rsidRPr="002B3C26" w:rsidRDefault="002B3C26" w:rsidP="002B3C26">
      <w:pPr>
        <w:jc w:val="center"/>
        <w:rPr>
          <w:rFonts w:ascii="Times New Roman" w:hAnsi="Times New Roman" w:cs="Times New Roman"/>
        </w:rPr>
      </w:pPr>
    </w:p>
    <w:sectPr w:rsidR="002B3C26" w:rsidRPr="002B3C26" w:rsidSect="00CA108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EDE1C" w14:textId="77777777" w:rsidR="00F03F8E" w:rsidRDefault="00F03F8E" w:rsidP="00CA1084">
      <w:r>
        <w:separator/>
      </w:r>
    </w:p>
  </w:endnote>
  <w:endnote w:type="continuationSeparator" w:id="0">
    <w:p w14:paraId="2A5511E2" w14:textId="77777777" w:rsidR="00F03F8E" w:rsidRDefault="00F03F8E" w:rsidP="00CA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78222" w14:textId="77777777" w:rsidR="00F03F8E" w:rsidRDefault="00F03F8E" w:rsidP="00CA1084">
      <w:r>
        <w:separator/>
      </w:r>
    </w:p>
  </w:footnote>
  <w:footnote w:type="continuationSeparator" w:id="0">
    <w:p w14:paraId="2A8E913E" w14:textId="77777777" w:rsidR="00F03F8E" w:rsidRDefault="00F03F8E" w:rsidP="00CA10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F544C" w14:textId="77777777" w:rsidR="00F03F8E" w:rsidRDefault="00F03F8E" w:rsidP="00CA10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1A188" w14:textId="77777777" w:rsidR="00F03F8E" w:rsidRDefault="00F03F8E" w:rsidP="00CA10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821BE" w14:textId="77777777" w:rsidR="00F03F8E" w:rsidRDefault="00F03F8E" w:rsidP="00CA10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84"/>
    <w:rsid w:val="000D4345"/>
    <w:rsid w:val="002A16B1"/>
    <w:rsid w:val="002B3C26"/>
    <w:rsid w:val="00570B16"/>
    <w:rsid w:val="00592591"/>
    <w:rsid w:val="0064773A"/>
    <w:rsid w:val="00720EB1"/>
    <w:rsid w:val="00752798"/>
    <w:rsid w:val="007F1EB8"/>
    <w:rsid w:val="00852865"/>
    <w:rsid w:val="0087553B"/>
    <w:rsid w:val="008A6B31"/>
    <w:rsid w:val="009333D0"/>
    <w:rsid w:val="00AA6C09"/>
    <w:rsid w:val="00B02449"/>
    <w:rsid w:val="00C46993"/>
    <w:rsid w:val="00CA1084"/>
    <w:rsid w:val="00F0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65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084"/>
    <w:pPr>
      <w:tabs>
        <w:tab w:val="center" w:pos="4320"/>
        <w:tab w:val="right" w:pos="8640"/>
      </w:tabs>
    </w:pPr>
  </w:style>
  <w:style w:type="character" w:customStyle="1" w:styleId="HeaderChar">
    <w:name w:val="Header Char"/>
    <w:basedOn w:val="DefaultParagraphFont"/>
    <w:link w:val="Header"/>
    <w:uiPriority w:val="99"/>
    <w:rsid w:val="00CA1084"/>
  </w:style>
  <w:style w:type="paragraph" w:styleId="Footer">
    <w:name w:val="footer"/>
    <w:basedOn w:val="Normal"/>
    <w:link w:val="FooterChar"/>
    <w:uiPriority w:val="99"/>
    <w:unhideWhenUsed/>
    <w:rsid w:val="00CA1084"/>
    <w:pPr>
      <w:tabs>
        <w:tab w:val="center" w:pos="4320"/>
        <w:tab w:val="right" w:pos="8640"/>
      </w:tabs>
    </w:pPr>
  </w:style>
  <w:style w:type="character" w:customStyle="1" w:styleId="FooterChar">
    <w:name w:val="Footer Char"/>
    <w:basedOn w:val="DefaultParagraphFont"/>
    <w:link w:val="Footer"/>
    <w:uiPriority w:val="99"/>
    <w:rsid w:val="00CA1084"/>
  </w:style>
  <w:style w:type="character" w:styleId="PageNumber">
    <w:name w:val="page number"/>
    <w:basedOn w:val="DefaultParagraphFont"/>
    <w:uiPriority w:val="99"/>
    <w:semiHidden/>
    <w:unhideWhenUsed/>
    <w:rsid w:val="00CA10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084"/>
    <w:pPr>
      <w:tabs>
        <w:tab w:val="center" w:pos="4320"/>
        <w:tab w:val="right" w:pos="8640"/>
      </w:tabs>
    </w:pPr>
  </w:style>
  <w:style w:type="character" w:customStyle="1" w:styleId="HeaderChar">
    <w:name w:val="Header Char"/>
    <w:basedOn w:val="DefaultParagraphFont"/>
    <w:link w:val="Header"/>
    <w:uiPriority w:val="99"/>
    <w:rsid w:val="00CA1084"/>
  </w:style>
  <w:style w:type="paragraph" w:styleId="Footer">
    <w:name w:val="footer"/>
    <w:basedOn w:val="Normal"/>
    <w:link w:val="FooterChar"/>
    <w:uiPriority w:val="99"/>
    <w:unhideWhenUsed/>
    <w:rsid w:val="00CA1084"/>
    <w:pPr>
      <w:tabs>
        <w:tab w:val="center" w:pos="4320"/>
        <w:tab w:val="right" w:pos="8640"/>
      </w:tabs>
    </w:pPr>
  </w:style>
  <w:style w:type="character" w:customStyle="1" w:styleId="FooterChar">
    <w:name w:val="Footer Char"/>
    <w:basedOn w:val="DefaultParagraphFont"/>
    <w:link w:val="Footer"/>
    <w:uiPriority w:val="99"/>
    <w:rsid w:val="00CA1084"/>
  </w:style>
  <w:style w:type="character" w:styleId="PageNumber">
    <w:name w:val="page number"/>
    <w:basedOn w:val="DefaultParagraphFont"/>
    <w:uiPriority w:val="99"/>
    <w:semiHidden/>
    <w:unhideWhenUsed/>
    <w:rsid w:val="00CA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C263709-16DF-F84C-9E1F-1FF74B56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647</Words>
  <Characters>3688</Characters>
  <Application>Microsoft Macintosh Word</Application>
  <DocSecurity>0</DocSecurity>
  <Lines>30</Lines>
  <Paragraphs>8</Paragraphs>
  <ScaleCrop>false</ScaleCrop>
  <Company>University of Cincinnati</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5</cp:revision>
  <dcterms:created xsi:type="dcterms:W3CDTF">2013-10-14T01:30:00Z</dcterms:created>
  <dcterms:modified xsi:type="dcterms:W3CDTF">2013-10-14T04:43:00Z</dcterms:modified>
</cp:coreProperties>
</file>